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5EB2" w14:textId="77777777" w:rsidR="0011381B" w:rsidRPr="00FE46B5" w:rsidRDefault="0011381B" w:rsidP="0011381B">
      <w:pPr>
        <w:rPr>
          <w:noProof/>
          <w:color w:val="808080" w:themeColor="background1" w:themeShade="80"/>
          <w:sz w:val="24"/>
          <w:szCs w:val="24"/>
          <w:lang w:eastAsia="da-DK"/>
        </w:rPr>
      </w:pPr>
      <w:r w:rsidRPr="00FE46B5">
        <w:rPr>
          <w:noProof/>
          <w:color w:val="808080" w:themeColor="background1" w:themeShade="80"/>
          <w:sz w:val="24"/>
          <w:szCs w:val="24"/>
          <w:lang w:eastAsia="da-DK"/>
        </w:rPr>
        <w:t>Skema – Voldsepisoder der ikke politianmeldes</w:t>
      </w:r>
    </w:p>
    <w:p w14:paraId="5782302F" w14:textId="77777777" w:rsidR="0025330C" w:rsidRPr="0011381B" w:rsidRDefault="0025330C" w:rsidP="007542A5">
      <w:pPr>
        <w:spacing w:line="20" w:lineRule="exact"/>
      </w:pPr>
    </w:p>
    <w:p w14:paraId="2648EF36" w14:textId="77777777" w:rsidR="0011381B" w:rsidRDefault="0011381B" w:rsidP="0011381B">
      <w:pPr>
        <w:rPr>
          <w:noProof/>
          <w:sz w:val="24"/>
          <w:szCs w:val="24"/>
          <w:lang w:eastAsia="da-DK"/>
        </w:rPr>
      </w:pPr>
      <w:bookmarkStart w:id="0" w:name="bmkHeader"/>
      <w:bookmarkEnd w:id="0"/>
    </w:p>
    <w:p w14:paraId="426AF9E3" w14:textId="77777777" w:rsidR="0011381B" w:rsidRDefault="0011381B" w:rsidP="0011381B">
      <w:pPr>
        <w:rPr>
          <w:noProof/>
          <w:sz w:val="24"/>
          <w:szCs w:val="24"/>
          <w:lang w:eastAsia="da-DK"/>
        </w:rPr>
      </w:pPr>
    </w:p>
    <w:p w14:paraId="26EB6398" w14:textId="570DAB21" w:rsidR="0011381B" w:rsidRDefault="0011381B" w:rsidP="0011381B">
      <w:pPr>
        <w:rPr>
          <w:noProof/>
          <w:sz w:val="24"/>
          <w:szCs w:val="24"/>
          <w:lang w:eastAsia="da-DK"/>
        </w:rPr>
      </w:pPr>
      <w:r>
        <w:rPr>
          <w:noProof/>
          <w:sz w:val="24"/>
          <w:szCs w:val="24"/>
          <w:lang w:eastAsia="da-DK"/>
        </w:rPr>
        <w:t>Udsat for vold eller trusler på arbejdspladsen?</w:t>
      </w:r>
    </w:p>
    <w:p w14:paraId="2F5885C7" w14:textId="77777777" w:rsidR="0011381B" w:rsidRDefault="0011381B" w:rsidP="0011381B">
      <w:pPr>
        <w:rPr>
          <w:noProof/>
          <w:sz w:val="24"/>
          <w:szCs w:val="24"/>
          <w:lang w:eastAsia="da-DK"/>
        </w:rPr>
      </w:pPr>
    </w:p>
    <w:p w14:paraId="7210E8AD" w14:textId="77777777" w:rsidR="0011381B" w:rsidRDefault="0011381B" w:rsidP="0011381B">
      <w:pPr>
        <w:pStyle w:val="Listeafsni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Politianmeldelse eller ej: </w:t>
      </w:r>
    </w:p>
    <w:p w14:paraId="0DBB1655" w14:textId="77777777" w:rsidR="0011381B" w:rsidRDefault="0011381B" w:rsidP="0011381B">
      <w:pPr>
        <w:rPr>
          <w:sz w:val="22"/>
          <w:szCs w:val="22"/>
        </w:rPr>
      </w:pPr>
    </w:p>
    <w:p w14:paraId="5D547A7E" w14:textId="77777777" w:rsidR="0011381B" w:rsidRPr="00FE46B5" w:rsidRDefault="0011381B" w:rsidP="0011381B">
      <w:pPr>
        <w:rPr>
          <w:sz w:val="20"/>
        </w:rPr>
      </w:pPr>
      <w:r w:rsidRPr="00FE46B5">
        <w:rPr>
          <w:sz w:val="20"/>
        </w:rPr>
        <w:t>Hvis man som ansat</w:t>
      </w:r>
      <w:r>
        <w:rPr>
          <w:sz w:val="20"/>
        </w:rPr>
        <w:t xml:space="preserve"> </w:t>
      </w:r>
      <w:r w:rsidRPr="00FE46B5">
        <w:rPr>
          <w:sz w:val="20"/>
        </w:rPr>
        <w:t xml:space="preserve">i </w:t>
      </w:r>
      <w:r>
        <w:rPr>
          <w:sz w:val="20"/>
        </w:rPr>
        <w:t>f.eks.</w:t>
      </w:r>
      <w:r w:rsidRPr="00FE46B5">
        <w:rPr>
          <w:sz w:val="20"/>
        </w:rPr>
        <w:t xml:space="preserve"> pleje-, omsorg- og/eller undervisningsfunktioner har været udsat for vold</w:t>
      </w:r>
      <w:r>
        <w:rPr>
          <w:sz w:val="20"/>
        </w:rPr>
        <w:t>, trusler eller digital chikane</w:t>
      </w:r>
      <w:r w:rsidRPr="00FE46B5">
        <w:rPr>
          <w:sz w:val="20"/>
        </w:rPr>
        <w:t xml:space="preserve"> på sin arbejdsplads, skal </w:t>
      </w:r>
      <w:r>
        <w:rPr>
          <w:sz w:val="20"/>
        </w:rPr>
        <w:t>episoden</w:t>
      </w:r>
      <w:r w:rsidRPr="00FE46B5">
        <w:rPr>
          <w:sz w:val="20"/>
        </w:rPr>
        <w:t xml:space="preserve"> som udgangspunkt anmeldes til politiet inden 72 timer efter episoden. Dette skal foreta</w:t>
      </w:r>
      <w:r>
        <w:rPr>
          <w:sz w:val="20"/>
        </w:rPr>
        <w:t>ges, for at sikre den ansattes/</w:t>
      </w:r>
      <w:r w:rsidRPr="00FE46B5">
        <w:rPr>
          <w:sz w:val="20"/>
        </w:rPr>
        <w:t xml:space="preserve">skadelidtes eventuelle erstatningskrav, jf. bestemmelserne herom i Voldsofferloven. </w:t>
      </w:r>
    </w:p>
    <w:p w14:paraId="0CEC15C8" w14:textId="77777777" w:rsidR="0011381B" w:rsidRPr="00FE46B5" w:rsidRDefault="0011381B" w:rsidP="0011381B">
      <w:pPr>
        <w:rPr>
          <w:sz w:val="20"/>
        </w:rPr>
      </w:pPr>
    </w:p>
    <w:p w14:paraId="580C639C" w14:textId="45799255" w:rsidR="0011381B" w:rsidRDefault="0011381B" w:rsidP="0011381B">
      <w:pPr>
        <w:rPr>
          <w:sz w:val="20"/>
        </w:rPr>
      </w:pPr>
      <w:r>
        <w:rPr>
          <w:sz w:val="20"/>
        </w:rPr>
        <w:t>Hvis den ansattes/</w:t>
      </w:r>
      <w:r w:rsidRPr="00FE46B5">
        <w:rPr>
          <w:sz w:val="20"/>
        </w:rPr>
        <w:t xml:space="preserve">skadelidtes arbejdsgiver mener, at der i netop </w:t>
      </w:r>
      <w:r w:rsidRPr="00FE46B5">
        <w:rPr>
          <w:sz w:val="20"/>
          <w:u w:val="single"/>
        </w:rPr>
        <w:t>dét</w:t>
      </w:r>
      <w:r w:rsidRPr="00FE46B5">
        <w:rPr>
          <w:sz w:val="20"/>
        </w:rPr>
        <w:t xml:space="preserve"> konkrete tilfælde findes </w:t>
      </w:r>
      <w:r>
        <w:rPr>
          <w:b/>
          <w:sz w:val="20"/>
        </w:rPr>
        <w:t>behandlingsmæssige og/</w:t>
      </w:r>
      <w:r w:rsidRPr="00FE46B5">
        <w:rPr>
          <w:b/>
          <w:sz w:val="20"/>
        </w:rPr>
        <w:t>eller pædagogiske hensyn</w:t>
      </w:r>
      <w:r>
        <w:rPr>
          <w:sz w:val="20"/>
        </w:rPr>
        <w:t>, so</w:t>
      </w:r>
      <w:r w:rsidRPr="00FE46B5">
        <w:rPr>
          <w:sz w:val="20"/>
        </w:rPr>
        <w:t xml:space="preserve">m i forhold til skadevolder taler imod at anmelde episoden til politiet, skal den skadelidte (i stedet for at anmelde gerningsmanden til politiet) sammen med </w:t>
      </w:r>
      <w:r w:rsidR="00917A83">
        <w:rPr>
          <w:sz w:val="20"/>
        </w:rPr>
        <w:t>s</w:t>
      </w:r>
      <w:r w:rsidRPr="00FE46B5">
        <w:rPr>
          <w:sz w:val="20"/>
        </w:rPr>
        <w:t>in leder (og eventuel</w:t>
      </w:r>
      <w:r>
        <w:rPr>
          <w:sz w:val="20"/>
        </w:rPr>
        <w:t>t</w:t>
      </w:r>
      <w:r w:rsidRPr="00FE46B5">
        <w:rPr>
          <w:sz w:val="20"/>
        </w:rPr>
        <w:t xml:space="preserve"> sin AMR/FTR/TR) udfylde dette skema INDEN 72 timer efter episoden. </w:t>
      </w:r>
    </w:p>
    <w:p w14:paraId="6E563C39" w14:textId="77777777" w:rsidR="0011381B" w:rsidRDefault="0011381B" w:rsidP="0011381B">
      <w:pPr>
        <w:rPr>
          <w:sz w:val="20"/>
        </w:rPr>
      </w:pPr>
    </w:p>
    <w:p w14:paraId="7D514DC4" w14:textId="77777777" w:rsidR="0011381B" w:rsidRDefault="0011381B" w:rsidP="0011381B">
      <w:pPr>
        <w:rPr>
          <w:sz w:val="20"/>
        </w:rPr>
      </w:pPr>
      <w:r>
        <w:rPr>
          <w:sz w:val="20"/>
        </w:rPr>
        <w:t xml:space="preserve">Det er vigtigt, at den ansatte modtager en kopi </w:t>
      </w:r>
      <w:proofErr w:type="gramStart"/>
      <w:r>
        <w:rPr>
          <w:sz w:val="20"/>
        </w:rPr>
        <w:t>af</w:t>
      </w:r>
      <w:proofErr w:type="gramEnd"/>
      <w:r>
        <w:rPr>
          <w:sz w:val="20"/>
        </w:rPr>
        <w:t xml:space="preserve"> det udfyldte og underskrevne skema indenfor 72-timers fristen. Hvis kopi ikke udleveres til den ansatte, bør den ansatte foretage en politianmeldelse af skadevolder inden fristens udløb. </w:t>
      </w:r>
    </w:p>
    <w:p w14:paraId="33214A2C" w14:textId="77777777" w:rsidR="0011381B" w:rsidRDefault="0011381B" w:rsidP="0011381B">
      <w:pPr>
        <w:rPr>
          <w:sz w:val="20"/>
        </w:rPr>
      </w:pPr>
    </w:p>
    <w:p w14:paraId="1F27381A" w14:textId="77777777" w:rsidR="0011381B" w:rsidRDefault="0011381B" w:rsidP="0011381B">
      <w:pPr>
        <w:rPr>
          <w:sz w:val="20"/>
        </w:rPr>
      </w:pPr>
    </w:p>
    <w:p w14:paraId="3EA0072D" w14:textId="77777777" w:rsidR="0011381B" w:rsidRPr="00401E1F" w:rsidRDefault="0011381B" w:rsidP="0011381B">
      <w:pPr>
        <w:pStyle w:val="Listeafsnit"/>
        <w:numPr>
          <w:ilvl w:val="0"/>
          <w:numId w:val="1"/>
        </w:numPr>
        <w:rPr>
          <w:sz w:val="20"/>
        </w:rPr>
      </w:pPr>
      <w:r>
        <w:rPr>
          <w:sz w:val="22"/>
          <w:szCs w:val="22"/>
        </w:rPr>
        <w:t xml:space="preserve">Vejledning </w:t>
      </w:r>
    </w:p>
    <w:p w14:paraId="1C401900" w14:textId="77777777" w:rsidR="0011381B" w:rsidRDefault="0011381B" w:rsidP="0011381B">
      <w:pPr>
        <w:rPr>
          <w:sz w:val="20"/>
        </w:rPr>
      </w:pPr>
    </w:p>
    <w:p w14:paraId="620BCBB2" w14:textId="40CD6B31" w:rsidR="0011381B" w:rsidRDefault="0011381B" w:rsidP="0011381B">
      <w:pPr>
        <w:rPr>
          <w:sz w:val="20"/>
        </w:rPr>
      </w:pPr>
      <w:r>
        <w:rPr>
          <w:sz w:val="20"/>
        </w:rPr>
        <w:t xml:space="preserve">Hent og læs: </w:t>
      </w:r>
      <w:r>
        <w:rPr>
          <w:b/>
          <w:sz w:val="20"/>
        </w:rPr>
        <w:t xml:space="preserve">Vejledning om offererstatning i sager om forbrydelser mod plejepersonale, pædagoger, socialpædagoger, lærere og andre personalegrupper med særlige støtte- og omsorgsfunktioner mv. </w:t>
      </w:r>
      <w:r>
        <w:rPr>
          <w:sz w:val="20"/>
        </w:rPr>
        <w:t xml:space="preserve">på Erstatningsnævnets hjemmeside: </w:t>
      </w:r>
      <w:hyperlink r:id="rId8" w:history="1">
        <w:r w:rsidR="00917A83">
          <w:rPr>
            <w:rStyle w:val="Hyperlink"/>
            <w:sz w:val="20"/>
          </w:rPr>
          <w:t>Erstatningsnævnet</w:t>
        </w:r>
      </w:hyperlink>
      <w:r w:rsidR="00917A83">
        <w:rPr>
          <w:sz w:val="20"/>
        </w:rPr>
        <w:t xml:space="preserve"> </w:t>
      </w:r>
      <w:r>
        <w:rPr>
          <w:sz w:val="20"/>
        </w:rPr>
        <w:t xml:space="preserve">i forbindelse med udfyldelse af dette skema. </w:t>
      </w:r>
    </w:p>
    <w:p w14:paraId="79925C6E" w14:textId="77777777" w:rsidR="0011381B" w:rsidRDefault="0011381B" w:rsidP="0011381B">
      <w:pPr>
        <w:rPr>
          <w:sz w:val="20"/>
        </w:rPr>
      </w:pPr>
    </w:p>
    <w:p w14:paraId="7EF0CFF5" w14:textId="77777777" w:rsidR="0011381B" w:rsidRDefault="0011381B" w:rsidP="0011381B">
      <w:pPr>
        <w:rPr>
          <w:sz w:val="20"/>
        </w:rPr>
      </w:pPr>
    </w:p>
    <w:p w14:paraId="42E03D3E" w14:textId="41608B48" w:rsidR="0011381B" w:rsidRPr="00F15096" w:rsidRDefault="0011381B" w:rsidP="00F15096">
      <w:pPr>
        <w:pStyle w:val="Listeafsnit"/>
        <w:numPr>
          <w:ilvl w:val="0"/>
          <w:numId w:val="1"/>
        </w:numPr>
        <w:rPr>
          <w:sz w:val="20"/>
        </w:rPr>
      </w:pPr>
      <w:r w:rsidRPr="00F15096">
        <w:rPr>
          <w:sz w:val="20"/>
        </w:rPr>
        <w:t xml:space="preserve">Udfyld dette skema inden 72 timer efter episoden, hvis der er behandlingsmæssige og/eller pædagogiske hensyn, der taler imod politianmeldelse af skadevolder: </w:t>
      </w:r>
    </w:p>
    <w:p w14:paraId="2F9A42E0" w14:textId="77777777" w:rsidR="0011381B" w:rsidRDefault="0011381B" w:rsidP="0011381B">
      <w:pPr>
        <w:rPr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5777"/>
      </w:tblGrid>
      <w:tr w:rsidR="00F15096" w14:paraId="6665A7CC" w14:textId="77777777" w:rsidTr="00F15096">
        <w:tc>
          <w:tcPr>
            <w:tcW w:w="3114" w:type="dxa"/>
          </w:tcPr>
          <w:p w14:paraId="4C044C90" w14:textId="77777777" w:rsidR="0011381B" w:rsidRPr="00917A83" w:rsidRDefault="0011381B" w:rsidP="00917A83">
            <w:pPr>
              <w:rPr>
                <w:sz w:val="22"/>
                <w:szCs w:val="22"/>
              </w:rPr>
            </w:pPr>
            <w:r w:rsidRPr="00917A83">
              <w:rPr>
                <w:sz w:val="22"/>
                <w:szCs w:val="22"/>
              </w:rPr>
              <w:t xml:space="preserve">Navn </w:t>
            </w:r>
          </w:p>
          <w:p w14:paraId="5BFA0B33" w14:textId="77777777" w:rsidR="0011381B" w:rsidRDefault="0011381B" w:rsidP="00766D1A">
            <w:pPr>
              <w:rPr>
                <w:sz w:val="20"/>
              </w:rPr>
            </w:pPr>
          </w:p>
          <w:p w14:paraId="228C8A08" w14:textId="77777777" w:rsidR="0011381B" w:rsidRDefault="0011381B" w:rsidP="00766D1A">
            <w:pPr>
              <w:rPr>
                <w:sz w:val="20"/>
              </w:rPr>
            </w:pPr>
            <w:r>
              <w:rPr>
                <w:sz w:val="20"/>
              </w:rPr>
              <w:t xml:space="preserve">Skadelidtes navn: </w:t>
            </w:r>
          </w:p>
          <w:p w14:paraId="5A4F4933" w14:textId="77777777" w:rsidR="0011381B" w:rsidRPr="00434CEF" w:rsidRDefault="0011381B" w:rsidP="00766D1A">
            <w:pPr>
              <w:rPr>
                <w:sz w:val="20"/>
              </w:rPr>
            </w:pPr>
          </w:p>
        </w:tc>
        <w:tc>
          <w:tcPr>
            <w:tcW w:w="5777" w:type="dxa"/>
          </w:tcPr>
          <w:p w14:paraId="2EB810B4" w14:textId="77777777" w:rsidR="0011381B" w:rsidRDefault="0011381B" w:rsidP="00766D1A">
            <w:pPr>
              <w:rPr>
                <w:sz w:val="20"/>
              </w:rPr>
            </w:pPr>
          </w:p>
        </w:tc>
      </w:tr>
      <w:tr w:rsidR="00917A83" w14:paraId="449829BC" w14:textId="77777777" w:rsidTr="00F15096">
        <w:tc>
          <w:tcPr>
            <w:tcW w:w="3114" w:type="dxa"/>
          </w:tcPr>
          <w:p w14:paraId="67D67FF7" w14:textId="77777777" w:rsidR="00917A83" w:rsidRPr="00917A83" w:rsidRDefault="00917A83" w:rsidP="00917A83">
            <w:pPr>
              <w:rPr>
                <w:sz w:val="22"/>
                <w:szCs w:val="22"/>
              </w:rPr>
            </w:pPr>
            <w:r w:rsidRPr="00917A83">
              <w:rPr>
                <w:sz w:val="22"/>
                <w:szCs w:val="22"/>
              </w:rPr>
              <w:t xml:space="preserve">Adresse  </w:t>
            </w:r>
          </w:p>
          <w:p w14:paraId="2AF827E9" w14:textId="77777777" w:rsidR="00917A83" w:rsidRDefault="00917A83" w:rsidP="00917A83">
            <w:pPr>
              <w:rPr>
                <w:sz w:val="20"/>
              </w:rPr>
            </w:pPr>
          </w:p>
          <w:p w14:paraId="30834DF3" w14:textId="0349BB47" w:rsidR="00917A83" w:rsidRPr="00917A83" w:rsidRDefault="00917A83" w:rsidP="00917A83">
            <w:pPr>
              <w:rPr>
                <w:sz w:val="20"/>
              </w:rPr>
            </w:pPr>
            <w:r>
              <w:rPr>
                <w:sz w:val="20"/>
              </w:rPr>
              <w:t xml:space="preserve">Skadelidtes adresse: </w:t>
            </w:r>
          </w:p>
        </w:tc>
        <w:tc>
          <w:tcPr>
            <w:tcW w:w="5777" w:type="dxa"/>
          </w:tcPr>
          <w:p w14:paraId="385233C0" w14:textId="77777777" w:rsidR="00917A83" w:rsidRDefault="00917A83" w:rsidP="00766D1A">
            <w:pPr>
              <w:rPr>
                <w:sz w:val="20"/>
              </w:rPr>
            </w:pPr>
          </w:p>
        </w:tc>
      </w:tr>
      <w:tr w:rsidR="00917A83" w14:paraId="0CF78CF2" w14:textId="77777777" w:rsidTr="00F15096">
        <w:tc>
          <w:tcPr>
            <w:tcW w:w="3114" w:type="dxa"/>
          </w:tcPr>
          <w:p w14:paraId="518A1F26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Telefon </w:t>
            </w:r>
          </w:p>
          <w:p w14:paraId="3AD9E460" w14:textId="77777777" w:rsidR="00F15096" w:rsidRDefault="00F15096" w:rsidP="00F15096">
            <w:pPr>
              <w:rPr>
                <w:sz w:val="20"/>
              </w:rPr>
            </w:pPr>
          </w:p>
          <w:p w14:paraId="78461D10" w14:textId="7CA166BA" w:rsidR="00917A83" w:rsidRP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Skadelidtes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telefonnummer:</w:t>
            </w:r>
          </w:p>
        </w:tc>
        <w:tc>
          <w:tcPr>
            <w:tcW w:w="5777" w:type="dxa"/>
          </w:tcPr>
          <w:p w14:paraId="34D5E679" w14:textId="77777777" w:rsidR="00917A83" w:rsidRDefault="00917A83" w:rsidP="00766D1A">
            <w:pPr>
              <w:rPr>
                <w:sz w:val="20"/>
              </w:rPr>
            </w:pPr>
          </w:p>
        </w:tc>
      </w:tr>
      <w:tr w:rsidR="00917A83" w14:paraId="7D2750EE" w14:textId="77777777" w:rsidTr="00F15096">
        <w:tc>
          <w:tcPr>
            <w:tcW w:w="3114" w:type="dxa"/>
          </w:tcPr>
          <w:p w14:paraId="3344B605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Ansættelse </w:t>
            </w:r>
          </w:p>
          <w:p w14:paraId="6E079B54" w14:textId="77777777" w:rsidR="00F15096" w:rsidRDefault="00F15096" w:rsidP="00F15096">
            <w:pPr>
              <w:rPr>
                <w:sz w:val="20"/>
              </w:rPr>
            </w:pPr>
          </w:p>
          <w:p w14:paraId="34DEEA97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Skadelidtes arbejdsgivers</w:t>
            </w:r>
          </w:p>
          <w:p w14:paraId="66DA6D1B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navn og adresse: </w:t>
            </w:r>
          </w:p>
          <w:p w14:paraId="6498A53C" w14:textId="77777777" w:rsidR="00F15096" w:rsidRDefault="00F15096" w:rsidP="00F15096">
            <w:pPr>
              <w:rPr>
                <w:sz w:val="20"/>
              </w:rPr>
            </w:pPr>
          </w:p>
          <w:p w14:paraId="2853751A" w14:textId="6E9062FD" w:rsidR="00917A83" w:rsidRPr="00F15096" w:rsidRDefault="00F15096" w:rsidP="00F15096">
            <w:pPr>
              <w:rPr>
                <w:sz w:val="22"/>
                <w:szCs w:val="22"/>
              </w:rPr>
            </w:pPr>
            <w:r>
              <w:rPr>
                <w:sz w:val="20"/>
              </w:rPr>
              <w:t>Skadelidtes stilling:</w:t>
            </w:r>
          </w:p>
        </w:tc>
        <w:tc>
          <w:tcPr>
            <w:tcW w:w="5777" w:type="dxa"/>
          </w:tcPr>
          <w:p w14:paraId="24C037BF" w14:textId="77777777" w:rsidR="00917A83" w:rsidRDefault="00917A83" w:rsidP="00766D1A">
            <w:pPr>
              <w:rPr>
                <w:sz w:val="20"/>
              </w:rPr>
            </w:pPr>
          </w:p>
        </w:tc>
      </w:tr>
      <w:tr w:rsidR="00917A83" w14:paraId="0D29211B" w14:textId="77777777" w:rsidTr="00F15096">
        <w:tc>
          <w:tcPr>
            <w:tcW w:w="3114" w:type="dxa"/>
          </w:tcPr>
          <w:p w14:paraId="68BE1144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Dato og tid  </w:t>
            </w:r>
          </w:p>
          <w:p w14:paraId="5EA9525D" w14:textId="77777777" w:rsidR="00F15096" w:rsidRDefault="00F15096" w:rsidP="00F15096">
            <w:pPr>
              <w:rPr>
                <w:sz w:val="20"/>
              </w:rPr>
            </w:pPr>
          </w:p>
          <w:p w14:paraId="20C9B2DF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Hvornår fandt episoden sted?</w:t>
            </w:r>
          </w:p>
          <w:p w14:paraId="74DFDCDD" w14:textId="77777777" w:rsidR="00F15096" w:rsidRDefault="00F15096" w:rsidP="00F15096">
            <w:pPr>
              <w:rPr>
                <w:sz w:val="20"/>
              </w:rPr>
            </w:pPr>
          </w:p>
          <w:p w14:paraId="4B2911E8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(Dag og klokkeslæt)</w:t>
            </w:r>
          </w:p>
          <w:p w14:paraId="6858C3A7" w14:textId="77777777" w:rsidR="00917A83" w:rsidRPr="00F15096" w:rsidRDefault="00917A83" w:rsidP="00F15096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3056CDFD" w14:textId="77777777" w:rsidR="00917A83" w:rsidRDefault="00917A83" w:rsidP="00766D1A">
            <w:pPr>
              <w:rPr>
                <w:sz w:val="20"/>
              </w:rPr>
            </w:pPr>
          </w:p>
        </w:tc>
      </w:tr>
      <w:tr w:rsidR="00917A83" w14:paraId="043FC248" w14:textId="77777777" w:rsidTr="00F15096">
        <w:tc>
          <w:tcPr>
            <w:tcW w:w="3114" w:type="dxa"/>
          </w:tcPr>
          <w:p w14:paraId="70442252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Sted </w:t>
            </w:r>
          </w:p>
          <w:p w14:paraId="00E58ABF" w14:textId="77777777" w:rsidR="00F15096" w:rsidRDefault="00F15096" w:rsidP="00F15096">
            <w:pPr>
              <w:rPr>
                <w:sz w:val="20"/>
              </w:rPr>
            </w:pPr>
          </w:p>
          <w:p w14:paraId="010864AF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Hvor fandt episoden sted?</w:t>
            </w:r>
          </w:p>
          <w:p w14:paraId="3A0B2FE5" w14:textId="77777777" w:rsidR="00F15096" w:rsidRDefault="00F15096" w:rsidP="00F15096">
            <w:pPr>
              <w:rPr>
                <w:sz w:val="20"/>
              </w:rPr>
            </w:pPr>
          </w:p>
          <w:p w14:paraId="5A392A82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(Skadesstedets adresse)</w:t>
            </w:r>
          </w:p>
          <w:p w14:paraId="20B1D088" w14:textId="77777777" w:rsidR="00917A83" w:rsidRPr="00F15096" w:rsidRDefault="00917A83" w:rsidP="00F15096">
            <w:pPr>
              <w:ind w:left="1985"/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6099B849" w14:textId="77777777" w:rsidR="00917A83" w:rsidRDefault="00917A83" w:rsidP="00766D1A">
            <w:pPr>
              <w:rPr>
                <w:sz w:val="20"/>
              </w:rPr>
            </w:pPr>
          </w:p>
        </w:tc>
      </w:tr>
      <w:tr w:rsidR="00917A83" w14:paraId="4114BDC7" w14:textId="77777777" w:rsidTr="00F15096">
        <w:tc>
          <w:tcPr>
            <w:tcW w:w="3114" w:type="dxa"/>
          </w:tcPr>
          <w:p w14:paraId="7EBFA2C4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Skadevolder </w:t>
            </w:r>
          </w:p>
          <w:p w14:paraId="18D44399" w14:textId="77777777" w:rsidR="00F15096" w:rsidRDefault="00F15096" w:rsidP="00F15096">
            <w:pPr>
              <w:rPr>
                <w:sz w:val="20"/>
              </w:rPr>
            </w:pPr>
          </w:p>
          <w:p w14:paraId="22320AF1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Skadevolders </w:t>
            </w:r>
            <w:r>
              <w:rPr>
                <w:sz w:val="20"/>
              </w:rPr>
              <w:br/>
              <w:t xml:space="preserve">navn og adresse: </w:t>
            </w:r>
          </w:p>
          <w:p w14:paraId="74DA8887" w14:textId="77777777" w:rsidR="00F15096" w:rsidRDefault="00F15096" w:rsidP="00F15096">
            <w:pPr>
              <w:rPr>
                <w:sz w:val="20"/>
              </w:rPr>
            </w:pPr>
          </w:p>
          <w:p w14:paraId="1D0CFE01" w14:textId="77777777" w:rsidR="00917A83" w:rsidRPr="00F15096" w:rsidRDefault="00917A83" w:rsidP="00F15096">
            <w:pPr>
              <w:ind w:left="1985"/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16792889" w14:textId="77777777" w:rsidR="00917A83" w:rsidRDefault="00917A83" w:rsidP="00766D1A">
            <w:pPr>
              <w:rPr>
                <w:sz w:val="20"/>
              </w:rPr>
            </w:pPr>
          </w:p>
        </w:tc>
      </w:tr>
      <w:tr w:rsidR="00917A83" w14:paraId="09B6683E" w14:textId="77777777" w:rsidTr="00F15096">
        <w:tc>
          <w:tcPr>
            <w:tcW w:w="3114" w:type="dxa"/>
          </w:tcPr>
          <w:p w14:paraId="63089279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Relation  </w:t>
            </w:r>
          </w:p>
          <w:p w14:paraId="5AE8172E" w14:textId="77777777" w:rsidR="00F15096" w:rsidRDefault="00F15096" w:rsidP="00F15096">
            <w:pPr>
              <w:rPr>
                <w:sz w:val="20"/>
              </w:rPr>
            </w:pPr>
          </w:p>
          <w:p w14:paraId="14CE16C8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Beskriv skadelidtes arbejdsrelation til skadevolder: </w:t>
            </w:r>
          </w:p>
          <w:p w14:paraId="6979A39A" w14:textId="77777777" w:rsidR="00917A83" w:rsidRPr="00434CEF" w:rsidRDefault="00917A83" w:rsidP="00F15096">
            <w:pPr>
              <w:pStyle w:val="Listeafsnit"/>
              <w:ind w:left="2345"/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7A863544" w14:textId="77777777" w:rsidR="00917A83" w:rsidRDefault="00917A83" w:rsidP="00766D1A">
            <w:pPr>
              <w:rPr>
                <w:sz w:val="20"/>
              </w:rPr>
            </w:pPr>
          </w:p>
        </w:tc>
      </w:tr>
      <w:tr w:rsidR="00917A83" w14:paraId="030FD285" w14:textId="77777777" w:rsidTr="00F15096">
        <w:tc>
          <w:tcPr>
            <w:tcW w:w="3114" w:type="dxa"/>
          </w:tcPr>
          <w:p w14:paraId="567EC11B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Episoden </w:t>
            </w:r>
          </w:p>
          <w:p w14:paraId="57C2FC94" w14:textId="77777777" w:rsidR="00F15096" w:rsidRDefault="00F15096" w:rsidP="00F15096">
            <w:pPr>
              <w:rPr>
                <w:sz w:val="20"/>
              </w:rPr>
            </w:pPr>
          </w:p>
          <w:p w14:paraId="6E609673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Beskriv så udførligt og præcist som muligt, hvad der skete: </w:t>
            </w:r>
          </w:p>
          <w:p w14:paraId="0A78AE12" w14:textId="77777777" w:rsidR="00F15096" w:rsidRDefault="00F15096" w:rsidP="00F15096">
            <w:pPr>
              <w:rPr>
                <w:sz w:val="20"/>
              </w:rPr>
            </w:pPr>
          </w:p>
          <w:p w14:paraId="0C26765C" w14:textId="77777777" w:rsidR="00917A83" w:rsidRDefault="00F15096" w:rsidP="00F15096">
            <w:pPr>
              <w:rPr>
                <w:sz w:val="16"/>
                <w:szCs w:val="16"/>
              </w:rPr>
            </w:pPr>
            <w:r w:rsidRPr="00F15096">
              <w:rPr>
                <w:sz w:val="16"/>
                <w:szCs w:val="16"/>
              </w:rPr>
              <w:t>HUSK at gemme dokumentation i tilfælde af digital chikane.</w:t>
            </w:r>
          </w:p>
          <w:p w14:paraId="424D5F79" w14:textId="77777777" w:rsidR="00F15096" w:rsidRDefault="00F15096" w:rsidP="00F15096">
            <w:pPr>
              <w:rPr>
                <w:b/>
                <w:sz w:val="22"/>
                <w:szCs w:val="22"/>
              </w:rPr>
            </w:pPr>
          </w:p>
          <w:p w14:paraId="3F66127F" w14:textId="49E0709F" w:rsidR="00F15096" w:rsidRPr="00353198" w:rsidRDefault="00F15096" w:rsidP="00F15096">
            <w:pPr>
              <w:rPr>
                <w:b/>
                <w:sz w:val="22"/>
                <w:szCs w:val="22"/>
              </w:rPr>
            </w:pPr>
            <w:r w:rsidRPr="00353198">
              <w:rPr>
                <w:b/>
                <w:sz w:val="22"/>
                <w:szCs w:val="22"/>
              </w:rPr>
              <w:t>NB!</w:t>
            </w:r>
          </w:p>
          <w:p w14:paraId="5AC0A426" w14:textId="77777777" w:rsidR="00F15096" w:rsidRDefault="00F15096" w:rsidP="00F15096">
            <w:pPr>
              <w:rPr>
                <w:sz w:val="16"/>
                <w:szCs w:val="16"/>
              </w:rPr>
            </w:pPr>
          </w:p>
          <w:p w14:paraId="7BD2BC13" w14:textId="781BB7A5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Opregn og begrund alle hensyn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 xml:space="preserve">å præcist som muligt i forhold til den konkrete skadevolder. </w:t>
            </w:r>
          </w:p>
          <w:p w14:paraId="5E8622B5" w14:textId="77777777" w:rsidR="00F15096" w:rsidRDefault="00F15096" w:rsidP="00F15096">
            <w:pPr>
              <w:rPr>
                <w:sz w:val="20"/>
              </w:rPr>
            </w:pPr>
          </w:p>
          <w:p w14:paraId="5AEE52B1" w14:textId="5ADA14BB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Der må </w:t>
            </w:r>
            <w:r w:rsidRPr="003F3086">
              <w:rPr>
                <w:sz w:val="20"/>
                <w:u w:val="single"/>
              </w:rPr>
              <w:t>IKKE</w:t>
            </w:r>
            <w:r>
              <w:rPr>
                <w:sz w:val="20"/>
              </w:rPr>
              <w:t xml:space="preserve"> være tale om generelle hensyn, som f.eks. at man på arbejdspladsen ”af princip ikke politianmelder sine beboere / patienter / børn / unge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eller at skadevolder alligevel ikke forstår sine handlinger</w:t>
            </w:r>
            <w:r>
              <w:rPr>
                <w:sz w:val="20"/>
              </w:rPr>
              <w:t xml:space="preserve"> / ikke havde intentionen at skade</w:t>
            </w:r>
            <w:r>
              <w:rPr>
                <w:sz w:val="20"/>
              </w:rPr>
              <w:t xml:space="preserve"> og lignende. </w:t>
            </w:r>
          </w:p>
          <w:p w14:paraId="03E74172" w14:textId="77777777" w:rsidR="00F15096" w:rsidRDefault="00F15096" w:rsidP="00F15096">
            <w:pPr>
              <w:rPr>
                <w:sz w:val="20"/>
              </w:rPr>
            </w:pPr>
          </w:p>
          <w:p w14:paraId="23EAA543" w14:textId="59C67087" w:rsidR="00F15096" w:rsidRDefault="00F15096" w:rsidP="00F15096">
            <w:pPr>
              <w:rPr>
                <w:sz w:val="16"/>
                <w:szCs w:val="16"/>
              </w:rPr>
            </w:pPr>
            <w:r w:rsidRPr="00C23771">
              <w:rPr>
                <w:sz w:val="16"/>
                <w:szCs w:val="16"/>
              </w:rPr>
              <w:t>Se eksempler i Vejledning om Offererstatning, punkt 3</w:t>
            </w:r>
          </w:p>
          <w:p w14:paraId="4D88B803" w14:textId="52BA986B" w:rsidR="00F15096" w:rsidRPr="00F15096" w:rsidRDefault="00F15096" w:rsidP="00F15096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11083617" w14:textId="77777777" w:rsidR="00917A83" w:rsidRDefault="00917A83" w:rsidP="00766D1A">
            <w:pPr>
              <w:rPr>
                <w:sz w:val="20"/>
              </w:rPr>
            </w:pPr>
          </w:p>
        </w:tc>
      </w:tr>
      <w:tr w:rsidR="00F15096" w14:paraId="2176F582" w14:textId="77777777" w:rsidTr="00F15096">
        <w:tc>
          <w:tcPr>
            <w:tcW w:w="3114" w:type="dxa"/>
          </w:tcPr>
          <w:p w14:paraId="4B2D3D19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, </w:t>
            </w:r>
          </w:p>
          <w:p w14:paraId="218DB4F6" w14:textId="77777777" w:rsidR="00F15096" w:rsidRPr="00353198" w:rsidRDefault="00F15096" w:rsidP="00F15096">
            <w:pPr>
              <w:rPr>
                <w:b/>
                <w:sz w:val="22"/>
                <w:szCs w:val="22"/>
              </w:rPr>
            </w:pPr>
            <w:r w:rsidRPr="00353198">
              <w:rPr>
                <w:b/>
                <w:sz w:val="22"/>
                <w:szCs w:val="22"/>
              </w:rPr>
              <w:t>NB!</w:t>
            </w:r>
          </w:p>
          <w:p w14:paraId="110BFAB5" w14:textId="022B83FD" w:rsidR="00F15096" w:rsidRPr="00F15096" w:rsidRDefault="00F15096" w:rsidP="00F15096">
            <w:pPr>
              <w:rPr>
                <w:sz w:val="22"/>
                <w:szCs w:val="22"/>
              </w:rPr>
            </w:pPr>
            <w:r w:rsidRPr="00C23771">
              <w:rPr>
                <w:sz w:val="16"/>
                <w:szCs w:val="16"/>
              </w:rPr>
              <w:t>.</w:t>
            </w:r>
          </w:p>
        </w:tc>
        <w:tc>
          <w:tcPr>
            <w:tcW w:w="5777" w:type="dxa"/>
          </w:tcPr>
          <w:p w14:paraId="139DA2B0" w14:textId="77777777" w:rsidR="00F15096" w:rsidRDefault="00F15096" w:rsidP="00F15096">
            <w:pPr>
              <w:rPr>
                <w:sz w:val="20"/>
              </w:rPr>
            </w:pPr>
          </w:p>
        </w:tc>
      </w:tr>
      <w:tr w:rsidR="00F15096" w14:paraId="718A84A4" w14:textId="77777777" w:rsidTr="00F15096">
        <w:tc>
          <w:tcPr>
            <w:tcW w:w="3114" w:type="dxa"/>
          </w:tcPr>
          <w:p w14:paraId="12D27B3E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Vidner </w:t>
            </w:r>
          </w:p>
          <w:p w14:paraId="2FCEB41E" w14:textId="77777777" w:rsidR="00F15096" w:rsidRDefault="00F15096" w:rsidP="00F15096">
            <w:pPr>
              <w:rPr>
                <w:sz w:val="20"/>
              </w:rPr>
            </w:pPr>
          </w:p>
          <w:p w14:paraId="27E0BE63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Var der vidner til volden eller truslerne?</w:t>
            </w:r>
          </w:p>
          <w:p w14:paraId="73F4AD7C" w14:textId="77777777" w:rsidR="00F15096" w:rsidRDefault="00F15096" w:rsidP="00F15096">
            <w:pPr>
              <w:rPr>
                <w:sz w:val="20"/>
              </w:rPr>
            </w:pPr>
          </w:p>
          <w:p w14:paraId="0CB05FDE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Hvis ja, anfør venligst alle vidners navne, adresser og telefonnumre. </w:t>
            </w:r>
          </w:p>
          <w:p w14:paraId="6BB53F36" w14:textId="77777777" w:rsidR="00F15096" w:rsidRPr="00F15096" w:rsidRDefault="00F15096" w:rsidP="00F15096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2346E34B" w14:textId="77777777" w:rsidR="00F15096" w:rsidRDefault="00F15096" w:rsidP="00F15096">
            <w:pPr>
              <w:rPr>
                <w:sz w:val="20"/>
              </w:rPr>
            </w:pPr>
          </w:p>
        </w:tc>
      </w:tr>
      <w:tr w:rsidR="00F15096" w14:paraId="3AF1273A" w14:textId="77777777" w:rsidTr="00F15096">
        <w:tc>
          <w:tcPr>
            <w:tcW w:w="3114" w:type="dxa"/>
          </w:tcPr>
          <w:p w14:paraId="33EF65DA" w14:textId="77777777" w:rsidR="00F15096" w:rsidRPr="00F15096" w:rsidRDefault="00F15096" w:rsidP="00F15096">
            <w:pPr>
              <w:rPr>
                <w:sz w:val="22"/>
                <w:szCs w:val="22"/>
              </w:rPr>
            </w:pPr>
            <w:r w:rsidRPr="00F15096">
              <w:rPr>
                <w:sz w:val="22"/>
                <w:szCs w:val="22"/>
              </w:rPr>
              <w:t xml:space="preserve">Beskriv skaden  </w:t>
            </w:r>
          </w:p>
          <w:p w14:paraId="02232A6D" w14:textId="77777777" w:rsidR="00F15096" w:rsidRDefault="00F15096" w:rsidP="00F15096">
            <w:pPr>
              <w:rPr>
                <w:sz w:val="20"/>
              </w:rPr>
            </w:pPr>
          </w:p>
          <w:p w14:paraId="1A1F3CFD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Hvilken skade(r) har du pådraget dig som følge af volden/truslerne?</w:t>
            </w:r>
          </w:p>
          <w:p w14:paraId="3B7381E4" w14:textId="77777777" w:rsidR="00F15096" w:rsidRDefault="00F15096" w:rsidP="00F15096">
            <w:pPr>
              <w:rPr>
                <w:sz w:val="20"/>
              </w:rPr>
            </w:pPr>
          </w:p>
          <w:p w14:paraId="213B0E4F" w14:textId="77777777" w:rsidR="00F15096" w:rsidRPr="00F15096" w:rsidRDefault="00F15096" w:rsidP="00F15096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71A0A544" w14:textId="77777777" w:rsidR="00F15096" w:rsidRDefault="00F15096" w:rsidP="00F15096">
            <w:pPr>
              <w:rPr>
                <w:sz w:val="20"/>
              </w:rPr>
            </w:pPr>
          </w:p>
        </w:tc>
      </w:tr>
      <w:tr w:rsidR="00F15096" w14:paraId="13843856" w14:textId="77777777" w:rsidTr="00F15096">
        <w:tc>
          <w:tcPr>
            <w:tcW w:w="3114" w:type="dxa"/>
          </w:tcPr>
          <w:p w14:paraId="12466458" w14:textId="19C316CC" w:rsidR="00F15096" w:rsidRPr="00F15096" w:rsidRDefault="00F15096" w:rsidP="00F150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F15096">
              <w:rPr>
                <w:sz w:val="22"/>
                <w:szCs w:val="22"/>
              </w:rPr>
              <w:t xml:space="preserve">nsvars-forsikring  </w:t>
            </w:r>
          </w:p>
          <w:p w14:paraId="31843FB0" w14:textId="77777777" w:rsidR="00F15096" w:rsidRDefault="00F15096" w:rsidP="00F15096">
            <w:pPr>
              <w:rPr>
                <w:sz w:val="20"/>
              </w:rPr>
            </w:pPr>
          </w:p>
          <w:p w14:paraId="398C13DC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>Hvis muligt, bør arbejdsgiver oplyse, om skadevolder og/eller arbejdspladsen har en relevant ansvarsforsikring.</w:t>
            </w:r>
          </w:p>
          <w:p w14:paraId="4DE2BF5B" w14:textId="77777777" w:rsidR="00F15096" w:rsidRDefault="00F15096" w:rsidP="00F15096">
            <w:pPr>
              <w:rPr>
                <w:sz w:val="20"/>
              </w:rPr>
            </w:pPr>
          </w:p>
          <w:p w14:paraId="0ED3D722" w14:textId="77777777" w:rsidR="00F15096" w:rsidRDefault="00F15096" w:rsidP="00F15096">
            <w:pPr>
              <w:rPr>
                <w:sz w:val="20"/>
              </w:rPr>
            </w:pPr>
            <w:r>
              <w:rPr>
                <w:sz w:val="20"/>
              </w:rPr>
              <w:t xml:space="preserve">Hvis det er tilfældet, skal forsikringsselskabets navn samt forsikringens policenummer angives. </w:t>
            </w:r>
          </w:p>
          <w:p w14:paraId="756C7B1E" w14:textId="77777777" w:rsidR="00F15096" w:rsidRPr="00F15096" w:rsidRDefault="00F15096" w:rsidP="00F15096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5DBC1526" w14:textId="77777777" w:rsidR="00F15096" w:rsidRDefault="00F15096" w:rsidP="00F15096">
            <w:pPr>
              <w:rPr>
                <w:sz w:val="20"/>
              </w:rPr>
            </w:pPr>
          </w:p>
        </w:tc>
      </w:tr>
    </w:tbl>
    <w:p w14:paraId="5E3C8EFF" w14:textId="77777777" w:rsidR="0011381B" w:rsidRDefault="0011381B" w:rsidP="0011381B">
      <w:pPr>
        <w:rPr>
          <w:sz w:val="20"/>
        </w:rPr>
      </w:pPr>
    </w:p>
    <w:p w14:paraId="5EF90150" w14:textId="77777777" w:rsidR="0011381B" w:rsidRPr="00D2460F" w:rsidRDefault="0011381B" w:rsidP="0011381B">
      <w:pPr>
        <w:rPr>
          <w:sz w:val="20"/>
        </w:rPr>
      </w:pPr>
    </w:p>
    <w:p w14:paraId="78D1D95A" w14:textId="4A829CA0" w:rsidR="0011381B" w:rsidRPr="00D2460F" w:rsidRDefault="0011381B" w:rsidP="0011381B">
      <w:pPr>
        <w:rPr>
          <w:sz w:val="20"/>
        </w:rPr>
      </w:pPr>
      <w:r w:rsidRPr="00D2460F">
        <w:rPr>
          <w:sz w:val="20"/>
        </w:rPr>
        <w:t xml:space="preserve">Dato                                                                             </w:t>
      </w:r>
      <w:r w:rsidR="00D2460F">
        <w:rPr>
          <w:sz w:val="20"/>
        </w:rPr>
        <w:tab/>
      </w:r>
      <w:r w:rsidRPr="00D2460F">
        <w:rPr>
          <w:sz w:val="20"/>
        </w:rPr>
        <w:t xml:space="preserve">Dato </w:t>
      </w:r>
    </w:p>
    <w:p w14:paraId="258C50B3" w14:textId="49986751" w:rsidR="0011381B" w:rsidRPr="00D2460F" w:rsidRDefault="0011381B" w:rsidP="0011381B">
      <w:pPr>
        <w:rPr>
          <w:sz w:val="20"/>
        </w:rPr>
      </w:pPr>
      <w:r w:rsidRPr="00D2460F">
        <w:rPr>
          <w:sz w:val="20"/>
        </w:rPr>
        <w:t xml:space="preserve">                                                                                       </w:t>
      </w:r>
    </w:p>
    <w:p w14:paraId="4ED2D0A8" w14:textId="77777777" w:rsidR="0011381B" w:rsidRPr="00D2460F" w:rsidRDefault="0011381B" w:rsidP="0011381B">
      <w:pPr>
        <w:rPr>
          <w:sz w:val="20"/>
        </w:rPr>
      </w:pPr>
    </w:p>
    <w:p w14:paraId="089BA63C" w14:textId="61A57DB8" w:rsidR="0011381B" w:rsidRPr="00D2460F" w:rsidRDefault="0011381B" w:rsidP="0011381B">
      <w:pPr>
        <w:rPr>
          <w:sz w:val="20"/>
        </w:rPr>
      </w:pP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</w:r>
      <w:r w:rsidRPr="00D2460F">
        <w:rPr>
          <w:sz w:val="20"/>
        </w:rPr>
        <w:softHyphen/>
        <w:t>___________________                                                         ___________________</w:t>
      </w:r>
    </w:p>
    <w:p w14:paraId="5645002C" w14:textId="5692DEA0" w:rsidR="0011381B" w:rsidRPr="00D2460F" w:rsidRDefault="0011381B" w:rsidP="0011381B">
      <w:pPr>
        <w:rPr>
          <w:sz w:val="20"/>
        </w:rPr>
      </w:pPr>
      <w:r w:rsidRPr="00D2460F">
        <w:rPr>
          <w:sz w:val="20"/>
        </w:rPr>
        <w:t xml:space="preserve">Skadelidtes underskrift                                                     </w:t>
      </w:r>
      <w:r w:rsidR="00D2460F">
        <w:rPr>
          <w:sz w:val="20"/>
        </w:rPr>
        <w:tab/>
      </w:r>
      <w:r w:rsidRPr="00D2460F">
        <w:rPr>
          <w:sz w:val="20"/>
        </w:rPr>
        <w:t xml:space="preserve">Leders underskrift </w:t>
      </w:r>
    </w:p>
    <w:p w14:paraId="3024708D" w14:textId="77777777" w:rsidR="0011381B" w:rsidRPr="00D2460F" w:rsidRDefault="0011381B" w:rsidP="0011381B">
      <w:pPr>
        <w:rPr>
          <w:sz w:val="20"/>
        </w:rPr>
      </w:pPr>
    </w:p>
    <w:p w14:paraId="00FE9F87" w14:textId="77777777" w:rsidR="0011381B" w:rsidRPr="00D2460F" w:rsidRDefault="0011381B" w:rsidP="0011381B">
      <w:pPr>
        <w:rPr>
          <w:sz w:val="20"/>
        </w:rPr>
      </w:pPr>
    </w:p>
    <w:p w14:paraId="433AAA67" w14:textId="77777777" w:rsidR="0011381B" w:rsidRPr="00D2460F" w:rsidRDefault="0011381B" w:rsidP="0011381B">
      <w:pPr>
        <w:rPr>
          <w:sz w:val="20"/>
        </w:rPr>
      </w:pPr>
    </w:p>
    <w:p w14:paraId="498D9A67" w14:textId="77777777" w:rsidR="00D2460F" w:rsidRDefault="00D2460F" w:rsidP="0011381B">
      <w:pPr>
        <w:rPr>
          <w:sz w:val="20"/>
        </w:rPr>
      </w:pPr>
    </w:p>
    <w:p w14:paraId="1312DF27" w14:textId="1CE2F2E9" w:rsidR="0011381B" w:rsidRPr="00D2460F" w:rsidRDefault="0011381B" w:rsidP="0011381B">
      <w:pPr>
        <w:rPr>
          <w:sz w:val="20"/>
        </w:rPr>
      </w:pPr>
      <w:r w:rsidRPr="00D2460F">
        <w:rPr>
          <w:sz w:val="20"/>
        </w:rPr>
        <w:t xml:space="preserve">Når skemaet er udfyldt og underskrevet af begge parter, skal den skadelidte have en kopi i hænde inden 72 timer efter episoden. </w:t>
      </w:r>
    </w:p>
    <w:p w14:paraId="5607A426" w14:textId="77777777" w:rsidR="0011381B" w:rsidRPr="00D2460F" w:rsidRDefault="0011381B" w:rsidP="0011381B">
      <w:pPr>
        <w:rPr>
          <w:sz w:val="20"/>
        </w:rPr>
      </w:pPr>
    </w:p>
    <w:p w14:paraId="7E311C7E" w14:textId="77777777" w:rsidR="0011381B" w:rsidRPr="00D2460F" w:rsidRDefault="0011381B" w:rsidP="0011381B">
      <w:pPr>
        <w:rPr>
          <w:sz w:val="20"/>
        </w:rPr>
      </w:pPr>
      <w:r w:rsidRPr="00D2460F">
        <w:rPr>
          <w:sz w:val="20"/>
        </w:rPr>
        <w:t xml:space="preserve">Hvis den skadelidte på et tidspunkt skal anmelde et erstatningskrav til Erstatningsnævnet som følge af volden og/eller truslen, opfordres han/hun til at kontakte egen afdeling for bistand med opgørelse af krav mv. </w:t>
      </w:r>
    </w:p>
    <w:p w14:paraId="0856A1C5" w14:textId="77777777" w:rsidR="00B64CC1" w:rsidRPr="0011381B" w:rsidRDefault="00B64CC1" w:rsidP="00AD678E"/>
    <w:sectPr w:rsidR="00B64CC1" w:rsidRPr="0011381B" w:rsidSect="00F15096"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65D3" w14:textId="77777777" w:rsidR="0011381B" w:rsidRPr="0011381B" w:rsidRDefault="0011381B" w:rsidP="00291C7F">
      <w:r w:rsidRPr="0011381B">
        <w:separator/>
      </w:r>
    </w:p>
  </w:endnote>
  <w:endnote w:type="continuationSeparator" w:id="0">
    <w:p w14:paraId="38493B38" w14:textId="77777777" w:rsidR="0011381B" w:rsidRPr="0011381B" w:rsidRDefault="0011381B" w:rsidP="00291C7F">
      <w:r w:rsidRPr="001138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AFDA" w14:textId="77777777" w:rsidR="00F53DFC" w:rsidRPr="0011381B" w:rsidRDefault="00F53DFC" w:rsidP="00F53DFC">
    <w:pPr>
      <w:pStyle w:val="Sidenummerering"/>
    </w:pPr>
    <w:r w:rsidRPr="0011381B">
      <w:t xml:space="preserve">Side </w:t>
    </w:r>
    <w:r w:rsidRPr="0011381B">
      <w:fldChar w:fldCharType="begin"/>
    </w:r>
    <w:r w:rsidRPr="0011381B">
      <w:instrText xml:space="preserve"> PAGE   \* MERGEFORMAT </w:instrText>
    </w:r>
    <w:r w:rsidRPr="0011381B">
      <w:fldChar w:fldCharType="separate"/>
    </w:r>
    <w:r w:rsidRPr="0011381B">
      <w:rPr>
        <w:noProof/>
      </w:rPr>
      <w:t>2</w:t>
    </w:r>
    <w:r w:rsidRPr="0011381B">
      <w:fldChar w:fldCharType="end"/>
    </w:r>
    <w:r w:rsidRPr="0011381B">
      <w:t xml:space="preserve"> af </w:t>
    </w:r>
    <w:fldSimple w:instr=" NUMPAGES   \* MERGEFORMAT ">
      <w:r w:rsidR="00BE4F7E" w:rsidRPr="0011381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9BE0" w14:textId="77777777" w:rsidR="0011381B" w:rsidRPr="0011381B" w:rsidRDefault="0011381B" w:rsidP="00291C7F">
      <w:r w:rsidRPr="0011381B">
        <w:separator/>
      </w:r>
    </w:p>
  </w:footnote>
  <w:footnote w:type="continuationSeparator" w:id="0">
    <w:p w14:paraId="0DD917D4" w14:textId="77777777" w:rsidR="0011381B" w:rsidRPr="0011381B" w:rsidRDefault="0011381B" w:rsidP="00291C7F">
      <w:r w:rsidRPr="001138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B740" w14:textId="77777777" w:rsidR="003903F6" w:rsidRPr="0011381B" w:rsidRDefault="003903F6">
    <w:pPr>
      <w:pStyle w:val="Sidehoved"/>
    </w:pPr>
  </w:p>
  <w:p w14:paraId="12C0EC3E" w14:textId="77777777" w:rsidR="00732EA8" w:rsidRPr="0011381B" w:rsidRDefault="0011381B" w:rsidP="00732EA8">
    <w:pPr>
      <w:pStyle w:val="Sidehoved"/>
      <w:tabs>
        <w:tab w:val="clear" w:pos="4819"/>
        <w:tab w:val="left" w:pos="2268"/>
      </w:tabs>
    </w:pPr>
    <w:r>
      <w:rPr>
        <w:noProof/>
      </w:rPr>
      <w:drawing>
        <wp:inline distT="0" distB="0" distL="0" distR="0" wp14:anchorId="43F3B470" wp14:editId="775E112A">
          <wp:extent cx="1078400" cy="288000"/>
          <wp:effectExtent l="0" t="0" r="7620" b="0"/>
          <wp:docPr id="2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4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EA8" w:rsidRPr="0011381B">
      <w:tab/>
    </w:r>
  </w:p>
  <w:p w14:paraId="0E33BFC6" w14:textId="77777777" w:rsidR="00732EA8" w:rsidRPr="0011381B" w:rsidRDefault="00732EA8" w:rsidP="00732EA8">
    <w:pPr>
      <w:pStyle w:val="Sidehoved"/>
      <w:tabs>
        <w:tab w:val="clear" w:pos="4819"/>
        <w:tab w:val="left" w:pos="22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9E8B" w14:textId="77777777" w:rsidR="003D4A8C" w:rsidRPr="0011381B" w:rsidRDefault="003D4A8C" w:rsidP="00E77668"/>
  <w:p w14:paraId="1B8D213A" w14:textId="77777777" w:rsidR="003D4A8C" w:rsidRPr="0011381B" w:rsidRDefault="0011381B" w:rsidP="00E77668">
    <w:r>
      <w:rPr>
        <w:noProof/>
      </w:rPr>
      <w:drawing>
        <wp:anchor distT="0" distB="0" distL="114300" distR="114300" simplePos="0" relativeHeight="251658240" behindDoc="1" locked="0" layoutInCell="1" allowOverlap="1" wp14:anchorId="6EC56859" wp14:editId="26411459">
          <wp:simplePos x="0" y="0"/>
          <wp:positionH relativeFrom="page">
            <wp:posOffset>827405</wp:posOffset>
          </wp:positionH>
          <wp:positionV relativeFrom="page">
            <wp:posOffset>539750</wp:posOffset>
          </wp:positionV>
          <wp:extent cx="1078230" cy="287655"/>
          <wp:effectExtent l="0" t="0" r="7620" b="0"/>
          <wp:wrapNone/>
          <wp:docPr id="1" name="Billede 1" descr="Haderslev Kommune" title="Haderslev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Haderslev Kommune" title="Haderslev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4062AC" w14:textId="77777777" w:rsidR="003D4A8C" w:rsidRPr="0011381B" w:rsidRDefault="003D4A8C" w:rsidP="00E77668"/>
  <w:p w14:paraId="11162798" w14:textId="77777777" w:rsidR="003D4A8C" w:rsidRPr="0011381B" w:rsidRDefault="003D4A8C" w:rsidP="00E77668"/>
  <w:p w14:paraId="19F9B429" w14:textId="77777777" w:rsidR="00B9593D" w:rsidRPr="0011381B" w:rsidRDefault="00B9593D" w:rsidP="00E77668"/>
  <w:p w14:paraId="1B813661" w14:textId="77777777" w:rsidR="003D4A8C" w:rsidRPr="0011381B" w:rsidRDefault="003D4A8C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B1A"/>
    <w:multiLevelType w:val="hybridMultilevel"/>
    <w:tmpl w:val="1298B3B6"/>
    <w:lvl w:ilvl="0" w:tplc="9520514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E4F7E"/>
    <w:multiLevelType w:val="hybridMultilevel"/>
    <w:tmpl w:val="608A179A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8B1079"/>
    <w:multiLevelType w:val="hybridMultilevel"/>
    <w:tmpl w:val="608A179A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DB2E56"/>
    <w:multiLevelType w:val="hybridMultilevel"/>
    <w:tmpl w:val="608A179A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3833AC"/>
    <w:multiLevelType w:val="hybridMultilevel"/>
    <w:tmpl w:val="608A179A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1666919">
    <w:abstractNumId w:val="0"/>
  </w:num>
  <w:num w:numId="2" w16cid:durableId="1249312822">
    <w:abstractNumId w:val="2"/>
  </w:num>
  <w:num w:numId="3" w16cid:durableId="1587879082">
    <w:abstractNumId w:val="1"/>
  </w:num>
  <w:num w:numId="4" w16cid:durableId="1486436409">
    <w:abstractNumId w:val="3"/>
  </w:num>
  <w:num w:numId="5" w16cid:durableId="40255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Qcu+BNVH/EMDiJrD/N/RvkEkDT9SsBhFWFJiiicZHR0="/>
    <w:docVar w:name="Encrypted_DocumentChangeThisVar" w:val="Go1BF8BBsJqqGsR1izlsvQ=="/>
    <w:docVar w:name="IntegrationType" w:val="StandAlone"/>
  </w:docVars>
  <w:rsids>
    <w:rsidRoot w:val="0011381B"/>
    <w:rsid w:val="00014A0A"/>
    <w:rsid w:val="00023F51"/>
    <w:rsid w:val="00035465"/>
    <w:rsid w:val="00053DF0"/>
    <w:rsid w:val="00080703"/>
    <w:rsid w:val="00084FB3"/>
    <w:rsid w:val="000A06BE"/>
    <w:rsid w:val="000A0A49"/>
    <w:rsid w:val="000A70B5"/>
    <w:rsid w:val="000B1A29"/>
    <w:rsid w:val="000C565C"/>
    <w:rsid w:val="000C5D00"/>
    <w:rsid w:val="000D115A"/>
    <w:rsid w:val="001018AE"/>
    <w:rsid w:val="0011140F"/>
    <w:rsid w:val="00111B40"/>
    <w:rsid w:val="0011381B"/>
    <w:rsid w:val="00122947"/>
    <w:rsid w:val="00127F2E"/>
    <w:rsid w:val="00132880"/>
    <w:rsid w:val="00141756"/>
    <w:rsid w:val="00151916"/>
    <w:rsid w:val="00157A0E"/>
    <w:rsid w:val="00162522"/>
    <w:rsid w:val="00182F20"/>
    <w:rsid w:val="00191DA5"/>
    <w:rsid w:val="001940DA"/>
    <w:rsid w:val="00197BA9"/>
    <w:rsid w:val="001C752F"/>
    <w:rsid w:val="001F2CC6"/>
    <w:rsid w:val="002038F3"/>
    <w:rsid w:val="0020570E"/>
    <w:rsid w:val="00213029"/>
    <w:rsid w:val="00216319"/>
    <w:rsid w:val="002321C4"/>
    <w:rsid w:val="00242B2A"/>
    <w:rsid w:val="0025330C"/>
    <w:rsid w:val="002672B5"/>
    <w:rsid w:val="00286C88"/>
    <w:rsid w:val="00287F78"/>
    <w:rsid w:val="00291C7F"/>
    <w:rsid w:val="00293628"/>
    <w:rsid w:val="00293D73"/>
    <w:rsid w:val="002B099A"/>
    <w:rsid w:val="002B5410"/>
    <w:rsid w:val="002C14DA"/>
    <w:rsid w:val="002E5AB0"/>
    <w:rsid w:val="00332004"/>
    <w:rsid w:val="00373688"/>
    <w:rsid w:val="00374D38"/>
    <w:rsid w:val="00383D23"/>
    <w:rsid w:val="003903F6"/>
    <w:rsid w:val="00393377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11EF9"/>
    <w:rsid w:val="004127DF"/>
    <w:rsid w:val="00426815"/>
    <w:rsid w:val="0043173E"/>
    <w:rsid w:val="00443032"/>
    <w:rsid w:val="00453D00"/>
    <w:rsid w:val="00457052"/>
    <w:rsid w:val="004604BD"/>
    <w:rsid w:val="00493743"/>
    <w:rsid w:val="00495ED9"/>
    <w:rsid w:val="00496DDF"/>
    <w:rsid w:val="004C2138"/>
    <w:rsid w:val="004C52F4"/>
    <w:rsid w:val="004D48EE"/>
    <w:rsid w:val="004E2842"/>
    <w:rsid w:val="004E5DBD"/>
    <w:rsid w:val="004F52FF"/>
    <w:rsid w:val="005014E0"/>
    <w:rsid w:val="005077FB"/>
    <w:rsid w:val="0051714E"/>
    <w:rsid w:val="005236BD"/>
    <w:rsid w:val="00527635"/>
    <w:rsid w:val="00531AEA"/>
    <w:rsid w:val="005508A7"/>
    <w:rsid w:val="005624D9"/>
    <w:rsid w:val="00575EC2"/>
    <w:rsid w:val="0058356B"/>
    <w:rsid w:val="005A4589"/>
    <w:rsid w:val="005D4994"/>
    <w:rsid w:val="005D7E74"/>
    <w:rsid w:val="005F65B8"/>
    <w:rsid w:val="00602E62"/>
    <w:rsid w:val="00604E6B"/>
    <w:rsid w:val="00623639"/>
    <w:rsid w:val="006322BD"/>
    <w:rsid w:val="00660155"/>
    <w:rsid w:val="00666516"/>
    <w:rsid w:val="00673934"/>
    <w:rsid w:val="006A409C"/>
    <w:rsid w:val="006B402E"/>
    <w:rsid w:val="006B688F"/>
    <w:rsid w:val="006D4B69"/>
    <w:rsid w:val="006F37C6"/>
    <w:rsid w:val="00730F03"/>
    <w:rsid w:val="00732EA8"/>
    <w:rsid w:val="00742180"/>
    <w:rsid w:val="00750A92"/>
    <w:rsid w:val="007542A5"/>
    <w:rsid w:val="00792C3E"/>
    <w:rsid w:val="0079604F"/>
    <w:rsid w:val="007A0EB8"/>
    <w:rsid w:val="007B0CF0"/>
    <w:rsid w:val="007B2605"/>
    <w:rsid w:val="007D3337"/>
    <w:rsid w:val="007D6808"/>
    <w:rsid w:val="007D707C"/>
    <w:rsid w:val="007E1890"/>
    <w:rsid w:val="007E7651"/>
    <w:rsid w:val="007F1419"/>
    <w:rsid w:val="00820156"/>
    <w:rsid w:val="00823698"/>
    <w:rsid w:val="008374A6"/>
    <w:rsid w:val="00845A45"/>
    <w:rsid w:val="00861B86"/>
    <w:rsid w:val="00870374"/>
    <w:rsid w:val="008874A9"/>
    <w:rsid w:val="00890E4F"/>
    <w:rsid w:val="00893AED"/>
    <w:rsid w:val="00893D9C"/>
    <w:rsid w:val="00897ABD"/>
    <w:rsid w:val="008B07F5"/>
    <w:rsid w:val="008B2178"/>
    <w:rsid w:val="008B48A9"/>
    <w:rsid w:val="008C16BA"/>
    <w:rsid w:val="008C5D5A"/>
    <w:rsid w:val="008C6E83"/>
    <w:rsid w:val="008F3609"/>
    <w:rsid w:val="0090383A"/>
    <w:rsid w:val="00917A83"/>
    <w:rsid w:val="00956A0F"/>
    <w:rsid w:val="00957C13"/>
    <w:rsid w:val="009B0B7F"/>
    <w:rsid w:val="009E1F39"/>
    <w:rsid w:val="009E45E7"/>
    <w:rsid w:val="009F30A9"/>
    <w:rsid w:val="00A20429"/>
    <w:rsid w:val="00A55E14"/>
    <w:rsid w:val="00A70A3D"/>
    <w:rsid w:val="00A7317F"/>
    <w:rsid w:val="00A7343B"/>
    <w:rsid w:val="00A80713"/>
    <w:rsid w:val="00A80E61"/>
    <w:rsid w:val="00AB0A0E"/>
    <w:rsid w:val="00AB6EFD"/>
    <w:rsid w:val="00AC7088"/>
    <w:rsid w:val="00AD33D6"/>
    <w:rsid w:val="00AD678E"/>
    <w:rsid w:val="00AF7275"/>
    <w:rsid w:val="00B053F9"/>
    <w:rsid w:val="00B0546D"/>
    <w:rsid w:val="00B12BF4"/>
    <w:rsid w:val="00B26380"/>
    <w:rsid w:val="00B31A7D"/>
    <w:rsid w:val="00B4060C"/>
    <w:rsid w:val="00B413B2"/>
    <w:rsid w:val="00B434F7"/>
    <w:rsid w:val="00B64CC1"/>
    <w:rsid w:val="00B74A35"/>
    <w:rsid w:val="00B8788E"/>
    <w:rsid w:val="00B9593D"/>
    <w:rsid w:val="00BA155F"/>
    <w:rsid w:val="00BB3523"/>
    <w:rsid w:val="00BB3F35"/>
    <w:rsid w:val="00BC43BE"/>
    <w:rsid w:val="00BC455B"/>
    <w:rsid w:val="00BC7669"/>
    <w:rsid w:val="00BC7C4D"/>
    <w:rsid w:val="00BD5E81"/>
    <w:rsid w:val="00BE142E"/>
    <w:rsid w:val="00BE4F7E"/>
    <w:rsid w:val="00BF755E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B12C9"/>
    <w:rsid w:val="00CD4A42"/>
    <w:rsid w:val="00CF5F41"/>
    <w:rsid w:val="00D01345"/>
    <w:rsid w:val="00D05E1B"/>
    <w:rsid w:val="00D20371"/>
    <w:rsid w:val="00D2165B"/>
    <w:rsid w:val="00D23A1D"/>
    <w:rsid w:val="00D2460F"/>
    <w:rsid w:val="00D52A1D"/>
    <w:rsid w:val="00D54556"/>
    <w:rsid w:val="00D57803"/>
    <w:rsid w:val="00D61AFD"/>
    <w:rsid w:val="00D67655"/>
    <w:rsid w:val="00D829DF"/>
    <w:rsid w:val="00DA40CD"/>
    <w:rsid w:val="00DB5158"/>
    <w:rsid w:val="00DF4BD1"/>
    <w:rsid w:val="00E01AD8"/>
    <w:rsid w:val="00E03097"/>
    <w:rsid w:val="00E11FA4"/>
    <w:rsid w:val="00E217A4"/>
    <w:rsid w:val="00E2758E"/>
    <w:rsid w:val="00E343EE"/>
    <w:rsid w:val="00E376AA"/>
    <w:rsid w:val="00E55974"/>
    <w:rsid w:val="00E572EA"/>
    <w:rsid w:val="00E629F0"/>
    <w:rsid w:val="00E77668"/>
    <w:rsid w:val="00E93AEB"/>
    <w:rsid w:val="00EA25C3"/>
    <w:rsid w:val="00EB3F3A"/>
    <w:rsid w:val="00EC7E98"/>
    <w:rsid w:val="00EE0D70"/>
    <w:rsid w:val="00EE4FBC"/>
    <w:rsid w:val="00F01536"/>
    <w:rsid w:val="00F0290D"/>
    <w:rsid w:val="00F02F30"/>
    <w:rsid w:val="00F0569C"/>
    <w:rsid w:val="00F07DBF"/>
    <w:rsid w:val="00F13CE4"/>
    <w:rsid w:val="00F15084"/>
    <w:rsid w:val="00F15096"/>
    <w:rsid w:val="00F25A85"/>
    <w:rsid w:val="00F4584B"/>
    <w:rsid w:val="00F4771A"/>
    <w:rsid w:val="00F53DFC"/>
    <w:rsid w:val="00F6742F"/>
    <w:rsid w:val="00F7381A"/>
    <w:rsid w:val="00F75019"/>
    <w:rsid w:val="00F814DE"/>
    <w:rsid w:val="00FC0324"/>
    <w:rsid w:val="00FC383F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24A2E"/>
  <w15:docId w15:val="{E86CF8B4-256C-4DCD-AB5C-0368FA50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1B"/>
    <w:pPr>
      <w:spacing w:after="0" w:line="240" w:lineRule="auto"/>
    </w:pPr>
    <w:rPr>
      <w:rFonts w:ascii="Verdana" w:eastAsia="Times" w:hAnsi="Verdana" w:cs="Times New Roman"/>
      <w:sz w:val="18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B4060C"/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  <w:style w:type="paragraph" w:styleId="Listeafsnit">
    <w:name w:val="List Paragraph"/>
    <w:basedOn w:val="Normal"/>
    <w:uiPriority w:val="34"/>
    <w:qFormat/>
    <w:rsid w:val="0011381B"/>
    <w:pPr>
      <w:ind w:left="720"/>
      <w:contextualSpacing/>
    </w:pPr>
  </w:style>
  <w:style w:type="character" w:styleId="Hyperlink">
    <w:name w:val="Hyperlink"/>
    <w:basedOn w:val="Standardskrifttypeiafsnit"/>
    <w:rsid w:val="0011381B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17A83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7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lstyrelsen.dk/sagsomraader/erstatningsnaev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Tom%20skabelo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skabelon</Template>
  <TotalTime>2</TotalTime>
  <Pages>3</Pages>
  <Words>533</Words>
  <Characters>3321</Characters>
  <Application>Microsoft Office Word</Application>
  <DocSecurity>0</DocSecurity>
  <Lines>237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Haderslev Kommune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Haderslev Kommune</dc:title>
  <dc:creator>Christina Ravnholdt Lode</dc:creator>
  <cp:lastModifiedBy>Christina Ravnholdt Lode</cp:lastModifiedBy>
  <cp:revision>2</cp:revision>
  <dcterms:created xsi:type="dcterms:W3CDTF">2023-07-24T12:43:00Z</dcterms:created>
  <dcterms:modified xsi:type="dcterms:W3CDTF">2023-07-24T12:43:00Z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{1E5A8376-ACF9-41C6-9167-1A34CA648161}</vt:lpwstr>
  </property>
</Properties>
</file>